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kern w:val="36"/>
          <w:sz w:val="48"/>
          <w:szCs w:val="48"/>
          <w:lang w:eastAsia="ru-RU"/>
        </w:rPr>
        <w:t>Внедрение новых УМК по обучению детей государственным языкам</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НОВЫЕ ПОДХОДЫ В ОБУЧЕНИИ ДЕТЕЙ ГОСУДАРСТВЕННЫМ ЯЗЫКАМ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 ДОУ  РЕСПУБЛИКИ ТАТАРСТАН.</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Pr>
          <w:rFonts w:ascii="Times New Roman" w:eastAsia="Times New Roman" w:hAnsi="Times New Roman"/>
          <w:sz w:val="24"/>
          <w:szCs w:val="24"/>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w:t>
      </w:r>
      <w:r>
        <w:rPr>
          <w:rFonts w:ascii="Times New Roman" w:eastAsia="Times New Roman" w:hAnsi="Times New Roman"/>
          <w:b/>
          <w:bCs/>
          <w:sz w:val="24"/>
          <w:szCs w:val="24"/>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Pr>
          <w:rFonts w:ascii="Times New Roman" w:eastAsia="Times New Roman" w:hAnsi="Times New Roman"/>
          <w:sz w:val="24"/>
          <w:szCs w:val="24"/>
          <w:lang w:eastAsia="ru-RU"/>
        </w:rPr>
        <w:t>- заявил глава Минобрнауки РТ.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Pr>
          <w:rFonts w:ascii="Times New Roman" w:eastAsia="Times New Roman" w:hAnsi="Times New Roman"/>
          <w:b/>
          <w:bCs/>
          <w:sz w:val="24"/>
          <w:szCs w:val="24"/>
          <w:lang w:eastAsia="ru-RU"/>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Pr>
          <w:rFonts w:ascii="Times New Roman" w:eastAsia="Times New Roman" w:hAnsi="Times New Roman"/>
          <w:sz w:val="24"/>
          <w:szCs w:val="24"/>
          <w:lang w:eastAsia="ru-RU"/>
        </w:rPr>
        <w:t xml:space="preserve"> - подчеркнул министр.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Pr>
          <w:rFonts w:ascii="Times New Roman" w:eastAsia="Times New Roman" w:hAnsi="Times New Roman"/>
          <w:sz w:val="24"/>
          <w:szCs w:val="24"/>
          <w:lang w:val="en-US" w:eastAsia="ru-RU"/>
        </w:rPr>
        <w:t>C</w:t>
      </w:r>
      <w:r>
        <w:rPr>
          <w:rFonts w:ascii="Times New Roman" w:eastAsia="Times New Roman" w:hAnsi="Times New Roman"/>
          <w:sz w:val="24"/>
          <w:szCs w:val="24"/>
          <w:lang w:eastAsia="ru-RU"/>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Pr>
            <w:rStyle w:val="a3"/>
            <w:rFonts w:ascii="Times New Roman" w:eastAsia="Times New Roman" w:hAnsi="Times New Roman"/>
            <w:sz w:val="24"/>
            <w:szCs w:val="24"/>
            <w:lang w:eastAsia="ru-RU"/>
          </w:rPr>
          <w:t>ТНВ</w:t>
        </w:r>
      </w:hyperlink>
      <w:r>
        <w:rPr>
          <w:rFonts w:ascii="Times New Roman" w:eastAsia="Times New Roman" w:hAnsi="Times New Roman"/>
          <w:sz w:val="24"/>
          <w:szCs w:val="24"/>
          <w:lang w:eastAsia="ru-RU"/>
        </w:rPr>
        <w:t>». На канале ТНВ создана телепередача на татарском языке «</w:t>
      </w:r>
      <w:r>
        <w:rPr>
          <w:rFonts w:ascii="Times New Roman" w:eastAsia="Times New Roman" w:hAnsi="Times New Roman"/>
          <w:sz w:val="24"/>
          <w:szCs w:val="24"/>
          <w:lang w:val="tt-RU" w:eastAsia="ru-RU"/>
        </w:rPr>
        <w:t xml:space="preserve">Әкият илендә”для детей </w:t>
      </w:r>
      <w:r>
        <w:rPr>
          <w:rFonts w:ascii="Times New Roman" w:eastAsia="Times New Roman" w:hAnsi="Times New Roman"/>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w:t>
      </w:r>
      <w:r>
        <w:rPr>
          <w:rFonts w:ascii="Times New Roman" w:eastAsia="Times New Roman" w:hAnsi="Times New Roman"/>
          <w:sz w:val="24"/>
          <w:szCs w:val="24"/>
          <w:lang w:eastAsia="ru-RU"/>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Pr>
          <w:rFonts w:ascii="Times New Roman" w:eastAsia="Times New Roman" w:hAnsi="Times New Roman"/>
          <w:sz w:val="24"/>
          <w:szCs w:val="24"/>
          <w:lang w:val="tt-RU" w:eastAsia="ru-RU"/>
        </w:rPr>
        <w:t xml:space="preserve">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val="tt-RU" w:eastAsia="ru-RU"/>
        </w:rPr>
      </w:pPr>
      <w:r>
        <w:rPr>
          <w:rFonts w:ascii="Times New Roman" w:eastAsia="Times New Roman" w:hAnsi="Times New Roman"/>
          <w:i/>
          <w:iCs/>
          <w:sz w:val="24"/>
          <w:szCs w:val="24"/>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w:t>
      </w:r>
      <w:r>
        <w:rPr>
          <w:rFonts w:ascii="Times New Roman" w:eastAsia="Times New Roman" w:hAnsi="Times New Roman"/>
          <w:i/>
          <w:iCs/>
          <w:sz w:val="24"/>
          <w:szCs w:val="24"/>
          <w:lang w:val="tt-RU" w:eastAsia="ru-RU"/>
        </w:rPr>
        <w:lastRenderedPageBreak/>
        <w:t xml:space="preserve">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00049E" w:rsidRDefault="0000049E" w:rsidP="0000049E">
      <w:pPr>
        <w:spacing w:before="100" w:beforeAutospacing="1" w:after="100" w:afterAutospacing="1" w:line="240" w:lineRule="auto"/>
        <w:rPr>
          <w:rFonts w:ascii="Times New Roman" w:eastAsia="Times New Roman" w:hAnsi="Times New Roman"/>
          <w:sz w:val="24"/>
          <w:szCs w:val="24"/>
          <w:lang w:val="tt-RU" w:eastAsia="ru-RU"/>
        </w:rPr>
      </w:pPr>
      <w:r>
        <w:rPr>
          <w:rFonts w:ascii="Times New Roman" w:eastAsia="Times New Roman" w:hAnsi="Times New Roman"/>
          <w:i/>
          <w:iCs/>
          <w:sz w:val="24"/>
          <w:szCs w:val="24"/>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i/>
          <w:iCs/>
          <w:sz w:val="24"/>
          <w:szCs w:val="24"/>
          <w:lang w:val="tt-RU" w:eastAsia="ru-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Творческими группами г. Казани и Набережных Челнов были разработаны УМК:</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комплект – по обучению русскоязычных детей татарскому языку «</w:t>
      </w:r>
      <w:r>
        <w:rPr>
          <w:rFonts w:ascii="Times New Roman" w:eastAsia="Times New Roman" w:hAnsi="Times New Roman"/>
          <w:sz w:val="24"/>
          <w:szCs w:val="24"/>
          <w:lang w:val="tt-RU" w:eastAsia="ru-RU"/>
        </w:rPr>
        <w:t>Татарча сөйләшәбез</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 xml:space="preserve"> - </w:t>
      </w:r>
      <w:r>
        <w:rPr>
          <w:rFonts w:ascii="Times New Roman" w:eastAsia="Times New Roman" w:hAnsi="Times New Roman"/>
          <w:sz w:val="24"/>
          <w:szCs w:val="24"/>
          <w:lang w:eastAsia="ru-RU"/>
        </w:rPr>
        <w:t>«Говорим по-татарски», творческая группа под руководством  Зариповой Зифы Мирхатовны;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комплект – по обучению татароязычных детей родному языку «</w:t>
      </w:r>
      <w:r>
        <w:rPr>
          <w:rFonts w:ascii="Times New Roman" w:eastAsia="Times New Roman" w:hAnsi="Times New Roman"/>
          <w:sz w:val="24"/>
          <w:szCs w:val="24"/>
          <w:lang w:val="tt-RU" w:eastAsia="ru-RU"/>
        </w:rPr>
        <w:t>Туган телдә сөйләшәбез</w:t>
      </w:r>
      <w:r>
        <w:rPr>
          <w:rFonts w:ascii="Times New Roman" w:eastAsia="Times New Roman" w:hAnsi="Times New Roman"/>
          <w:sz w:val="24"/>
          <w:szCs w:val="24"/>
          <w:lang w:eastAsia="ru-RU"/>
        </w:rPr>
        <w:t>», творческая группа под руководством</w:t>
      </w:r>
      <w:r>
        <w:rPr>
          <w:rFonts w:ascii="Times New Roman" w:eastAsia="Times New Roman" w:hAnsi="Times New Roman"/>
          <w:sz w:val="24"/>
          <w:szCs w:val="24"/>
          <w:lang w:val="tt-RU" w:eastAsia="ru-RU"/>
        </w:rPr>
        <w:t xml:space="preserve"> Хазратовой Файрузы Вакилевны;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4 комплект – для детей подготовительной к школе групп «Мәктәпкәчә яшьтәгеләр әлифбасы: авазларны уйнатып» (для </w:t>
      </w:r>
      <w:r>
        <w:rPr>
          <w:rFonts w:ascii="Times New Roman" w:eastAsia="Times New Roman" w:hAnsi="Times New Roman"/>
          <w:sz w:val="24"/>
          <w:szCs w:val="24"/>
          <w:lang w:eastAsia="ru-RU"/>
        </w:rPr>
        <w:t>татароязычных детей)</w:t>
      </w:r>
      <w:r>
        <w:rPr>
          <w:rFonts w:ascii="Times New Roman" w:eastAsia="Times New Roman" w:hAnsi="Times New Roman"/>
          <w:sz w:val="24"/>
          <w:szCs w:val="24"/>
          <w:lang w:val="tt-RU" w:eastAsia="ru-RU"/>
        </w:rPr>
        <w:t xml:space="preserve"> автор Шаехова Резеда Камилевна, пособие </w:t>
      </w:r>
      <w:r>
        <w:rPr>
          <w:rFonts w:ascii="Times New Roman" w:eastAsia="Times New Roman" w:hAnsi="Times New Roman"/>
          <w:sz w:val="24"/>
          <w:szCs w:val="24"/>
          <w:lang w:eastAsia="ru-RU"/>
        </w:rPr>
        <w:t xml:space="preserve">«Раз – словечко, два - словечко» (занимательное обучение татарскому языку) </w:t>
      </w:r>
      <w:r>
        <w:rPr>
          <w:rFonts w:ascii="Times New Roman" w:eastAsia="Times New Roman" w:hAnsi="Times New Roman"/>
          <w:sz w:val="24"/>
          <w:szCs w:val="24"/>
          <w:lang w:val="tt-RU" w:eastAsia="ru-RU"/>
        </w:rPr>
        <w:t>автор Шаехова Резеда Камилевна.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«Изучаем русский язык» С.Гаффарова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w:t>
      </w:r>
      <w:r>
        <w:rPr>
          <w:rFonts w:ascii="Times New Roman" w:eastAsia="Times New Roman" w:hAnsi="Times New Roman"/>
          <w:sz w:val="24"/>
          <w:szCs w:val="24"/>
          <w:lang w:eastAsia="ru-RU"/>
        </w:rPr>
        <w:lastRenderedPageBreak/>
        <w:t>речевых структур. Занятия планируется проводить 3 раза в неделю в игровой форме, с участием сказочных персонажей, игрушек и т.д.</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«Татарча с</w:t>
      </w:r>
      <w:r>
        <w:rPr>
          <w:rFonts w:ascii="Times New Roman" w:eastAsia="Times New Roman" w:hAnsi="Times New Roman"/>
          <w:b/>
          <w:bCs/>
          <w:sz w:val="24"/>
          <w:szCs w:val="24"/>
          <w:lang w:val="tt-RU" w:eastAsia="ru-RU"/>
        </w:rPr>
        <w:t>өйләшәбез</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tt-RU" w:eastAsia="ru-RU"/>
        </w:rPr>
        <w:t xml:space="preserve"> - </w:t>
      </w:r>
      <w:r>
        <w:rPr>
          <w:rFonts w:ascii="Times New Roman" w:eastAsia="Times New Roman" w:hAnsi="Times New Roman"/>
          <w:b/>
          <w:bCs/>
          <w:sz w:val="24"/>
          <w:szCs w:val="24"/>
          <w:lang w:eastAsia="ru-RU"/>
        </w:rPr>
        <w:t>«Говорим по-татарски»</w:t>
      </w:r>
      <w:r>
        <w:rPr>
          <w:rFonts w:ascii="Times New Roman" w:eastAsia="Times New Roman" w:hAnsi="Times New Roman"/>
          <w:b/>
          <w:bCs/>
          <w:sz w:val="24"/>
          <w:szCs w:val="24"/>
          <w:lang w:val="tt-RU" w:eastAsia="ru-RU"/>
        </w:rPr>
        <w:t xml:space="preserve"> З.Зарипова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Pr>
          <w:rFonts w:ascii="Times New Roman" w:eastAsia="Times New Roman" w:hAnsi="Times New Roman"/>
          <w:sz w:val="24"/>
          <w:szCs w:val="24"/>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Pr>
          <w:rFonts w:ascii="Times New Roman" w:eastAsia="Times New Roman" w:hAnsi="Times New Roman"/>
          <w:sz w:val="24"/>
          <w:szCs w:val="24"/>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 xml:space="preserve">«Туган телдә сөйләшәбез»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Ф.Хазратова, З.Шәрәфетдинова, И.Хәбибуллина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Pr>
          <w:rFonts w:ascii="Times New Roman" w:eastAsia="Times New Roman" w:hAnsi="Times New Roman"/>
          <w:sz w:val="24"/>
          <w:szCs w:val="24"/>
          <w:lang w:eastAsia="ru-RU"/>
        </w:rPr>
        <w:softHyphen/>
        <w:t>тания детей.</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В связи с этим был разработан и составлен учебно-методический комплект «</w:t>
      </w:r>
      <w:r>
        <w:rPr>
          <w:rFonts w:ascii="Times New Roman" w:eastAsia="Times New Roman" w:hAnsi="Times New Roman"/>
          <w:sz w:val="24"/>
          <w:szCs w:val="24"/>
          <w:lang w:val="tt-RU" w:eastAsia="ru-RU"/>
        </w:rPr>
        <w:t>Туган телдә сөйләшәбез</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Основная цель УМК “Туган телдә сөйләшәбез”  - формирование  правильной устной родной речи детей дошкольного возраста. </w:t>
      </w:r>
      <w:r>
        <w:rPr>
          <w:rFonts w:ascii="Times New Roman" w:eastAsia="Times New Roman" w:hAnsi="Times New Roman"/>
          <w:sz w:val="24"/>
          <w:szCs w:val="24"/>
          <w:lang w:eastAsia="ru-RU"/>
        </w:rPr>
        <w:t>Главной задачей для программы является обучение детей правильно и красиво говорить.</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val="tt-RU" w:eastAsia="ru-RU"/>
        </w:rPr>
        <w:t>«Мәктәпкәчә яшьтәгеләр әлифбасы: авазларны уйнатып»,</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«Раз - словечко, два – словечко» Р.Шаехова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В программе предшкольного образования в разделе </w:t>
      </w:r>
      <w:r>
        <w:rPr>
          <w:rFonts w:ascii="Times New Roman" w:eastAsia="Times New Roman" w:hAnsi="Times New Roman"/>
          <w:sz w:val="24"/>
          <w:szCs w:val="24"/>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Для решения этих задач опираемся на рабочие тетради «Мәктәпкәчә яшьтәгеләр әлифбасы: авазларны уйнатып».</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Состав учебно-методических комплектов (УМК):</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I.            Материалы для обучения</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1. Рабочие тетради для детей</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 Методические рекомендации и пособия    для   воспитателей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val="en-US" w:eastAsia="ru-RU"/>
        </w:rPr>
        <w:t>II</w:t>
      </w:r>
      <w:r>
        <w:rPr>
          <w:rFonts w:ascii="Times New Roman" w:eastAsia="Times New Roman" w:hAnsi="Times New Roman"/>
          <w:b/>
          <w:bCs/>
          <w:sz w:val="24"/>
          <w:szCs w:val="24"/>
          <w:lang w:eastAsia="ru-RU"/>
        </w:rPr>
        <w:t>.</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Материал для формирования языковой среды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1. Сборники детских художественных произведений для воспитателей и    родителей</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2. Комплекты аудиоматериалов (песни, танцы)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 Комплекты видеоматериалов (телепередачи,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учебные мультфильмы):</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 переведенные с русского языка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б) вновь созданные на татарском языке</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b/>
          <w:bCs/>
          <w:sz w:val="24"/>
          <w:szCs w:val="24"/>
          <w:lang w:eastAsia="ru-RU"/>
        </w:rPr>
        <w:t xml:space="preserve">Мультимедийные ресурсы нового поколения для изучения детьми татарского языка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Wingdings" w:eastAsia="Wingdings" w:hAnsi="Wingdings" w:cs="Wingdings"/>
          <w:sz w:val="28"/>
          <w:szCs w:val="28"/>
          <w:lang w:eastAsia="ru-RU"/>
        </w:rPr>
        <w:t></w:t>
      </w:r>
      <w:r>
        <w:rPr>
          <w:rFonts w:ascii="Times New Roman" w:eastAsia="Times New Roman" w:hAnsi="Times New Roman"/>
          <w:sz w:val="24"/>
          <w:szCs w:val="24"/>
          <w:lang w:eastAsia="ru-RU"/>
        </w:rPr>
        <w:t>Разработаны 5 мультфильмов на татарском языке (объединение «Татармультфильм»)</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Разработаны содержание 45 анимационных сюжетов</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Создана познавательно-развлекательная  телевизионная передача «Әкият илендә» (трансляция по ТНВ, по воскресеньям в 9.30)</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Тиражирован комплект из трех дисков: музыкальные сказки на тат.яз - «</w:t>
      </w:r>
      <w:r>
        <w:rPr>
          <w:rFonts w:ascii="Times New Roman" w:eastAsia="Times New Roman" w:hAnsi="Times New Roman"/>
          <w:sz w:val="24"/>
          <w:szCs w:val="24"/>
          <w:lang w:val="tt-RU" w:eastAsia="ru-RU"/>
        </w:rPr>
        <w:t>Африка хикмәтләре</w:t>
      </w:r>
      <w:r>
        <w:rPr>
          <w:rFonts w:ascii="Times New Roman" w:eastAsia="Times New Roman" w:hAnsi="Times New Roman"/>
          <w:sz w:val="24"/>
          <w:szCs w:val="24"/>
          <w:lang w:eastAsia="ru-RU"/>
        </w:rPr>
        <w:t>», «</w:t>
      </w:r>
      <w:r>
        <w:rPr>
          <w:rFonts w:ascii="Times New Roman" w:eastAsia="Times New Roman" w:hAnsi="Times New Roman"/>
          <w:sz w:val="24"/>
          <w:szCs w:val="24"/>
          <w:lang w:val="tt-RU" w:eastAsia="ru-RU"/>
        </w:rPr>
        <w:t>Сертотмас үрдәк</w:t>
      </w:r>
      <w:r>
        <w:rPr>
          <w:rFonts w:ascii="Times New Roman" w:eastAsia="Times New Roman" w:hAnsi="Times New Roman"/>
          <w:sz w:val="24"/>
          <w:szCs w:val="24"/>
          <w:lang w:eastAsia="ru-RU"/>
        </w:rPr>
        <w:t>», «</w:t>
      </w:r>
      <w:r>
        <w:rPr>
          <w:rFonts w:ascii="Times New Roman" w:eastAsia="Times New Roman" w:hAnsi="Times New Roman"/>
          <w:sz w:val="24"/>
          <w:szCs w:val="24"/>
          <w:lang w:val="tt-RU" w:eastAsia="ru-RU"/>
        </w:rPr>
        <w:t>Бардым күлгә, салдым кармак...</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 xml:space="preserve"> детские песни на тат.яз. – </w:t>
      </w:r>
      <w:r>
        <w:rPr>
          <w:rFonts w:ascii="Times New Roman" w:eastAsia="Times New Roman" w:hAnsi="Times New Roman"/>
          <w:sz w:val="24"/>
          <w:szCs w:val="24"/>
          <w:lang w:eastAsia="ru-RU"/>
        </w:rPr>
        <w:t>«</w:t>
      </w:r>
      <w:r>
        <w:rPr>
          <w:rFonts w:ascii="Times New Roman" w:eastAsia="Times New Roman" w:hAnsi="Times New Roman"/>
          <w:sz w:val="24"/>
          <w:szCs w:val="24"/>
          <w:lang w:val="tt-RU" w:eastAsia="ru-RU"/>
        </w:rPr>
        <w:t>Бииләр итек-читекләр</w:t>
      </w:r>
      <w:r>
        <w:rPr>
          <w:rFonts w:ascii="Times New Roman" w:eastAsia="Times New Roman" w:hAnsi="Times New Roman"/>
          <w:sz w:val="24"/>
          <w:szCs w:val="24"/>
          <w:lang w:eastAsia="ru-RU"/>
        </w:rPr>
        <w:t>» Луизы Батыр-Булгари</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lastRenderedPageBreak/>
        <w:t></w:t>
      </w:r>
      <w:r>
        <w:rPr>
          <w:rFonts w:ascii="Times New Roman" w:eastAsia="Times New Roman" w:hAnsi="Times New Roman"/>
          <w:sz w:val="24"/>
          <w:szCs w:val="24"/>
          <w:lang w:eastAsia="ru-RU"/>
        </w:rPr>
        <w:t>Разработаны аудиозаписи татарских народных танцевальных мелодий «Шома бас» (29 мелодий)</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Wingdings" w:eastAsia="Wingdings" w:hAnsi="Wingdings" w:cs="Wingdings"/>
          <w:sz w:val="28"/>
          <w:szCs w:val="28"/>
          <w:lang w:eastAsia="ru-RU"/>
        </w:rPr>
        <w:t></w:t>
      </w:r>
      <w:r>
        <w:rPr>
          <w:rFonts w:ascii="Times New Roman" w:eastAsia="Times New Roman" w:hAnsi="Times New Roman"/>
          <w:sz w:val="24"/>
          <w:szCs w:val="24"/>
          <w:lang w:eastAsia="ru-RU"/>
        </w:rPr>
        <w:t xml:space="preserve">Осуществлен перевод 8 мультфильмов на татарский язык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Перевод мультипликационных фильмов «Союзмультфильм» на  татарский язык:</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Крокодил Гена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Чебурашка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Шапокляк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Как львенок и черепаха пели песню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Винни-Пух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Винни-Пух идет в гости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Винни-Пух и день забот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Котенок по имени Гав № 1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      Котенок по имени Гав № 2</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Котенок по имени Гав № 3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Трое из Простоквашино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Каникулы в Простоквашино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Зима в Простоквашино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  Кто сказал «Мяу»?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  Золушка</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Двенадцать месяцев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17.  Малыш и Карлсон </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18.  Карлсон вернулся </w:t>
      </w:r>
    </w:p>
    <w:p w:rsidR="0000049E" w:rsidRDefault="0000049E" w:rsidP="0000049E">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Pr>
          <w:rFonts w:ascii="Times New Roman" w:eastAsia="Times New Roman" w:hAnsi="Times New Roman"/>
          <w:b/>
          <w:bCs/>
          <w:sz w:val="24"/>
          <w:szCs w:val="24"/>
          <w:lang w:eastAsia="ru-RU"/>
        </w:rPr>
        <w:t>Анимационные сюжеты (до 3-х минут):</w:t>
      </w:r>
    </w:p>
    <w:p w:rsidR="0000049E" w:rsidRDefault="0000049E" w:rsidP="0000049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1.     Әйдә дуслашыйк</w:t>
      </w:r>
    </w:p>
    <w:p w:rsidR="0000049E" w:rsidRDefault="0000049E" w:rsidP="0000049E"/>
    <w:p w:rsidR="000163B9" w:rsidRDefault="000163B9"/>
    <w:sectPr w:rsidR="000163B9" w:rsidSect="000163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0049E"/>
    <w:rsid w:val="0000049E"/>
    <w:rsid w:val="000163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49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0049E"/>
    <w:rPr>
      <w:color w:val="0000FF"/>
      <w:u w:val="single"/>
    </w:rPr>
  </w:style>
</w:styles>
</file>

<file path=word/webSettings.xml><?xml version="1.0" encoding="utf-8"?>
<w:webSettings xmlns:r="http://schemas.openxmlformats.org/officeDocument/2006/relationships" xmlns:w="http://schemas.openxmlformats.org/wordprocessingml/2006/main">
  <w:divs>
    <w:div w:id="195096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2542</Words>
  <Characters>14494</Characters>
  <Application>Microsoft Office Word</Application>
  <DocSecurity>0</DocSecurity>
  <Lines>120</Lines>
  <Paragraphs>34</Paragraphs>
  <ScaleCrop>false</ScaleCrop>
  <Company>Krokoz™ Inc.</Company>
  <LinksUpToDate>false</LinksUpToDate>
  <CharactersWithSpaces>17002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2013-10-22T17:05:00Z</dcterms:created>
  <dcterms:modified xsi:type="dcterms:W3CDTF">2013-10-22T17:05:00Z</dcterms:modified>
</cp:coreProperties>
</file>